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0D3" w:rsidRDefault="009100D3" w:rsidP="009100D3">
      <w:pPr>
        <w:rPr>
          <w:rFonts w:ascii="Times New Roman" w:hAnsi="Times New Roman" w:cs="Times New Roman"/>
          <w:b/>
          <w:sz w:val="24"/>
          <w:szCs w:val="24"/>
          <w:u w:val="single"/>
        </w:rPr>
      </w:pPr>
      <w:r w:rsidRPr="005D71C2">
        <w:rPr>
          <w:rFonts w:ascii="Times New Roman" w:hAnsi="Times New Roman" w:cs="Times New Roman"/>
          <w:b/>
          <w:sz w:val="24"/>
          <w:szCs w:val="24"/>
          <w:u w:val="single"/>
        </w:rPr>
        <w:t>Report on Orientation Session of Student Led Placement Cell (SLPC)</w:t>
      </w:r>
    </w:p>
    <w:p w:rsidR="009100D3" w:rsidRPr="00492AE5" w:rsidRDefault="009100D3" w:rsidP="009100D3">
      <w:pPr>
        <w:rPr>
          <w:rFonts w:ascii="Times New Roman" w:hAnsi="Times New Roman" w:cs="Times New Roman"/>
          <w:sz w:val="24"/>
          <w:szCs w:val="24"/>
        </w:rPr>
      </w:pPr>
      <w:r w:rsidRPr="005D71C2">
        <w:rPr>
          <w:rFonts w:ascii="Times New Roman" w:hAnsi="Times New Roman" w:cs="Times New Roman"/>
          <w:sz w:val="24"/>
          <w:szCs w:val="24"/>
        </w:rPr>
        <w:t xml:space="preserve">Dated: </w:t>
      </w:r>
      <w:r>
        <w:rPr>
          <w:rFonts w:ascii="Times New Roman" w:hAnsi="Times New Roman" w:cs="Times New Roman"/>
          <w:sz w:val="24"/>
          <w:szCs w:val="24"/>
        </w:rPr>
        <w:t>10</w:t>
      </w:r>
      <w:r w:rsidRPr="00492AE5">
        <w:rPr>
          <w:rFonts w:ascii="Times New Roman" w:hAnsi="Times New Roman" w:cs="Times New Roman"/>
          <w:sz w:val="24"/>
          <w:szCs w:val="24"/>
          <w:vertAlign w:val="superscript"/>
        </w:rPr>
        <w:t>th</w:t>
      </w:r>
      <w:r>
        <w:rPr>
          <w:rFonts w:ascii="Times New Roman" w:hAnsi="Times New Roman" w:cs="Times New Roman"/>
          <w:sz w:val="24"/>
          <w:szCs w:val="24"/>
        </w:rPr>
        <w:t xml:space="preserve"> Septem</w:t>
      </w:r>
      <w:r w:rsidRPr="005D71C2">
        <w:rPr>
          <w:rFonts w:ascii="Times New Roman" w:hAnsi="Times New Roman" w:cs="Times New Roman"/>
          <w:sz w:val="24"/>
          <w:szCs w:val="24"/>
        </w:rPr>
        <w:t>ber 2025</w:t>
      </w:r>
    </w:p>
    <w:p w:rsidR="009100D3" w:rsidRPr="005D71C2" w:rsidRDefault="009100D3" w:rsidP="009100D3">
      <w:pPr>
        <w:rPr>
          <w:rFonts w:ascii="Times New Roman" w:hAnsi="Times New Roman" w:cs="Times New Roman"/>
          <w:sz w:val="24"/>
          <w:szCs w:val="24"/>
        </w:rPr>
      </w:pPr>
      <w:r w:rsidRPr="005D71C2">
        <w:rPr>
          <w:rFonts w:ascii="Times New Roman" w:hAnsi="Times New Roman" w:cs="Times New Roman"/>
          <w:sz w:val="24"/>
          <w:szCs w:val="24"/>
        </w:rPr>
        <w:t>An orientation session for the newly selected members of the Student Led Placement Cell (SLPC) was organized at Government College, Sultanpur (</w:t>
      </w:r>
      <w:proofErr w:type="spellStart"/>
      <w:r w:rsidRPr="005D71C2">
        <w:rPr>
          <w:rFonts w:ascii="Times New Roman" w:hAnsi="Times New Roman" w:cs="Times New Roman"/>
          <w:sz w:val="24"/>
          <w:szCs w:val="24"/>
        </w:rPr>
        <w:t>Farrukhnagar</w:t>
      </w:r>
      <w:proofErr w:type="spellEnd"/>
      <w:r w:rsidRPr="005D71C2">
        <w:rPr>
          <w:rFonts w:ascii="Times New Roman" w:hAnsi="Times New Roman" w:cs="Times New Roman"/>
          <w:sz w:val="24"/>
          <w:szCs w:val="24"/>
        </w:rPr>
        <w:t xml:space="preserve">) under the guidance of the Placement Cell. The session was convened by Ms. </w:t>
      </w:r>
      <w:proofErr w:type="spellStart"/>
      <w:r w:rsidRPr="005D71C2">
        <w:rPr>
          <w:rFonts w:ascii="Times New Roman" w:hAnsi="Times New Roman" w:cs="Times New Roman"/>
          <w:sz w:val="24"/>
          <w:szCs w:val="24"/>
        </w:rPr>
        <w:t>Deekhsha</w:t>
      </w:r>
      <w:proofErr w:type="spellEnd"/>
      <w:r w:rsidRPr="005D71C2">
        <w:rPr>
          <w:rFonts w:ascii="Times New Roman" w:hAnsi="Times New Roman" w:cs="Times New Roman"/>
          <w:sz w:val="24"/>
          <w:szCs w:val="24"/>
        </w:rPr>
        <w:t xml:space="preserve"> from the </w:t>
      </w:r>
      <w:proofErr w:type="spellStart"/>
      <w:r w:rsidRPr="005D71C2">
        <w:rPr>
          <w:rFonts w:ascii="Times New Roman" w:hAnsi="Times New Roman" w:cs="Times New Roman"/>
          <w:sz w:val="24"/>
          <w:szCs w:val="24"/>
        </w:rPr>
        <w:t>Medha</w:t>
      </w:r>
      <w:proofErr w:type="spellEnd"/>
      <w:r w:rsidRPr="005D71C2">
        <w:rPr>
          <w:rFonts w:ascii="Times New Roman" w:hAnsi="Times New Roman" w:cs="Times New Roman"/>
          <w:sz w:val="24"/>
          <w:szCs w:val="24"/>
        </w:rPr>
        <w:t xml:space="preserve"> Foundation, an organization working in collaboration with the Department of Higher Education, Haryana to strengthen employability and career readiness among students.</w:t>
      </w:r>
    </w:p>
    <w:p w:rsidR="009100D3" w:rsidRPr="005D71C2" w:rsidRDefault="009100D3" w:rsidP="009100D3">
      <w:pPr>
        <w:rPr>
          <w:rFonts w:ascii="Times New Roman" w:hAnsi="Times New Roman" w:cs="Times New Roman"/>
          <w:sz w:val="24"/>
          <w:szCs w:val="24"/>
        </w:rPr>
      </w:pPr>
    </w:p>
    <w:p w:rsidR="009100D3" w:rsidRPr="005D71C2" w:rsidRDefault="009100D3" w:rsidP="009100D3">
      <w:pPr>
        <w:rPr>
          <w:rFonts w:ascii="Times New Roman" w:hAnsi="Times New Roman" w:cs="Times New Roman"/>
          <w:sz w:val="24"/>
          <w:szCs w:val="24"/>
        </w:rPr>
      </w:pPr>
      <w:r w:rsidRPr="005D71C2">
        <w:rPr>
          <w:rFonts w:ascii="Times New Roman" w:hAnsi="Times New Roman" w:cs="Times New Roman"/>
          <w:sz w:val="24"/>
          <w:szCs w:val="24"/>
        </w:rPr>
        <w:t xml:space="preserve">The objective of the orientation was to familiarize the newly selected SLPC members with the vision, structure, and functioning of the placement cell. Ms. </w:t>
      </w:r>
      <w:proofErr w:type="spellStart"/>
      <w:r w:rsidRPr="005D71C2">
        <w:rPr>
          <w:rFonts w:ascii="Times New Roman" w:hAnsi="Times New Roman" w:cs="Times New Roman"/>
          <w:sz w:val="24"/>
          <w:szCs w:val="24"/>
        </w:rPr>
        <w:t>Deekhsha</w:t>
      </w:r>
      <w:proofErr w:type="spellEnd"/>
      <w:r w:rsidRPr="005D71C2">
        <w:rPr>
          <w:rFonts w:ascii="Times New Roman" w:hAnsi="Times New Roman" w:cs="Times New Roman"/>
          <w:sz w:val="24"/>
          <w:szCs w:val="24"/>
        </w:rPr>
        <w:t xml:space="preserve"> briefed the students about the roles and responsibilities of SLPC members and highlighted how the cell acts as a bridge between students and career opportunities. She also shared insights on communication, teamwork, and leadership skills essential for the successful execution of placement-related activities.</w:t>
      </w:r>
    </w:p>
    <w:p w:rsidR="009100D3" w:rsidRPr="005D71C2" w:rsidRDefault="009100D3" w:rsidP="009100D3">
      <w:pPr>
        <w:rPr>
          <w:rFonts w:ascii="Times New Roman" w:hAnsi="Times New Roman" w:cs="Times New Roman"/>
          <w:sz w:val="24"/>
          <w:szCs w:val="24"/>
        </w:rPr>
      </w:pPr>
      <w:r w:rsidRPr="005D71C2">
        <w:rPr>
          <w:rFonts w:ascii="Times New Roman" w:hAnsi="Times New Roman" w:cs="Times New Roman"/>
          <w:sz w:val="24"/>
          <w:szCs w:val="24"/>
        </w:rPr>
        <w:t xml:space="preserve">The session was also attended by Ms. Pooja Kumari, Training and Placement Officer of the college, along with other members of the Placement Cell Committee. Ms. Pooja encouraged the student coordinators to take active participation in all placement drives, training programs, and employability enhancement initiatives conducted throughout the academic </w:t>
      </w:r>
      <w:bookmarkStart w:id="0" w:name="_GoBack"/>
      <w:bookmarkEnd w:id="0"/>
      <w:r w:rsidRPr="005D71C2">
        <w:rPr>
          <w:rFonts w:ascii="Times New Roman" w:hAnsi="Times New Roman" w:cs="Times New Roman"/>
          <w:sz w:val="24"/>
          <w:szCs w:val="24"/>
        </w:rPr>
        <w:t>year.</w:t>
      </w:r>
    </w:p>
    <w:p w:rsidR="009100D3" w:rsidRDefault="009100D3" w:rsidP="009100D3">
      <w:pPr>
        <w:rPr>
          <w:rFonts w:ascii="Times New Roman" w:hAnsi="Times New Roman" w:cs="Times New Roman"/>
          <w:sz w:val="24"/>
          <w:szCs w:val="24"/>
        </w:rPr>
      </w:pPr>
      <w:r w:rsidRPr="005D71C2">
        <w:rPr>
          <w:rFonts w:ascii="Times New Roman" w:hAnsi="Times New Roman" w:cs="Times New Roman"/>
          <w:sz w:val="24"/>
          <w:szCs w:val="24"/>
        </w:rPr>
        <w:t>The orientation concluded with an interactive discussion where students shared their expectations and ideas for improving placement-related activities in the college. The session proved to be informative and motivating, setting a positive tone for the newly formed SLPC team.</w:t>
      </w:r>
    </w:p>
    <w:p w:rsidR="009100D3" w:rsidRDefault="009100D3" w:rsidP="009100D3">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F492AE9" wp14:editId="35003191">
            <wp:extent cx="5731510" cy="322262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5-10-03 at 12.24.43 (2).jpeg"/>
                    <pic:cNvPicPr/>
                  </pic:nvPicPr>
                  <pic:blipFill>
                    <a:blip r:embed="rId4">
                      <a:extLst>
                        <a:ext uri="{28A0092B-C50C-407E-A947-70E740481C1C}">
                          <a14:useLocalDpi xmlns:a14="http://schemas.microsoft.com/office/drawing/2010/main" val="0"/>
                        </a:ext>
                      </a:extLst>
                    </a:blip>
                    <a:stretch>
                      <a:fillRect/>
                    </a:stretch>
                  </pic:blipFill>
                  <pic:spPr>
                    <a:xfrm>
                      <a:off x="0" y="0"/>
                      <a:ext cx="5731510" cy="3222625"/>
                    </a:xfrm>
                    <a:prstGeom prst="rect">
                      <a:avLst/>
                    </a:prstGeom>
                  </pic:spPr>
                </pic:pic>
              </a:graphicData>
            </a:graphic>
          </wp:inline>
        </w:drawing>
      </w:r>
      <w:r>
        <w:rPr>
          <w:rFonts w:ascii="Times New Roman" w:hAnsi="Times New Roman" w:cs="Times New Roman"/>
          <w:noProof/>
          <w:sz w:val="24"/>
          <w:szCs w:val="24"/>
        </w:rPr>
        <w:drawing>
          <wp:inline distT="0" distB="0" distL="0" distR="0" wp14:anchorId="637A6A81" wp14:editId="6A54C71B">
            <wp:extent cx="5731510" cy="322262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5-10-03 at 12.24.43.jpeg"/>
                    <pic:cNvPicPr/>
                  </pic:nvPicPr>
                  <pic:blipFill>
                    <a:blip r:embed="rId5">
                      <a:extLst>
                        <a:ext uri="{28A0092B-C50C-407E-A947-70E740481C1C}">
                          <a14:useLocalDpi xmlns:a14="http://schemas.microsoft.com/office/drawing/2010/main" val="0"/>
                        </a:ext>
                      </a:extLst>
                    </a:blip>
                    <a:stretch>
                      <a:fillRect/>
                    </a:stretch>
                  </pic:blipFill>
                  <pic:spPr>
                    <a:xfrm>
                      <a:off x="0" y="0"/>
                      <a:ext cx="5731510" cy="3222625"/>
                    </a:xfrm>
                    <a:prstGeom prst="rect">
                      <a:avLst/>
                    </a:prstGeom>
                  </pic:spPr>
                </pic:pic>
              </a:graphicData>
            </a:graphic>
          </wp:inline>
        </w:drawing>
      </w:r>
    </w:p>
    <w:p w:rsidR="009100D3" w:rsidRDefault="009100D3" w:rsidP="009100D3">
      <w:pPr>
        <w:rPr>
          <w:rFonts w:ascii="Times New Roman" w:hAnsi="Times New Roman" w:cs="Times New Roman"/>
          <w:b/>
          <w:sz w:val="24"/>
          <w:szCs w:val="24"/>
          <w:u w:val="single"/>
        </w:rPr>
      </w:pPr>
    </w:p>
    <w:p w:rsidR="009100D3" w:rsidRDefault="009100D3" w:rsidP="009100D3">
      <w:pPr>
        <w:rPr>
          <w:rFonts w:ascii="Times New Roman" w:hAnsi="Times New Roman" w:cs="Times New Roman"/>
          <w:b/>
          <w:sz w:val="24"/>
          <w:szCs w:val="24"/>
          <w:u w:val="single"/>
        </w:rPr>
      </w:pPr>
    </w:p>
    <w:p w:rsidR="009100D3" w:rsidRDefault="009100D3" w:rsidP="009100D3">
      <w:pPr>
        <w:rPr>
          <w:rFonts w:ascii="Times New Roman" w:hAnsi="Times New Roman" w:cs="Times New Roman"/>
          <w:b/>
          <w:sz w:val="24"/>
          <w:szCs w:val="24"/>
          <w:u w:val="single"/>
        </w:rPr>
      </w:pPr>
    </w:p>
    <w:p w:rsidR="009100D3" w:rsidRDefault="009100D3" w:rsidP="009100D3">
      <w:pPr>
        <w:rPr>
          <w:rFonts w:ascii="Times New Roman" w:hAnsi="Times New Roman" w:cs="Times New Roman"/>
          <w:b/>
          <w:sz w:val="24"/>
          <w:szCs w:val="24"/>
          <w:u w:val="single"/>
        </w:rPr>
      </w:pPr>
    </w:p>
    <w:p w:rsidR="009100D3" w:rsidRDefault="009100D3" w:rsidP="009100D3">
      <w:pPr>
        <w:rPr>
          <w:rFonts w:ascii="Times New Roman" w:hAnsi="Times New Roman" w:cs="Times New Roman"/>
          <w:b/>
          <w:sz w:val="24"/>
          <w:szCs w:val="24"/>
          <w:u w:val="single"/>
        </w:rPr>
      </w:pPr>
    </w:p>
    <w:p w:rsidR="009100D3" w:rsidRDefault="009100D3" w:rsidP="009100D3">
      <w:pPr>
        <w:rPr>
          <w:rFonts w:ascii="Times New Roman" w:hAnsi="Times New Roman" w:cs="Times New Roman"/>
          <w:b/>
          <w:sz w:val="24"/>
          <w:szCs w:val="24"/>
          <w:u w:val="single"/>
        </w:rPr>
      </w:pPr>
    </w:p>
    <w:p w:rsidR="009100D3" w:rsidRDefault="009100D3" w:rsidP="009100D3">
      <w:pPr>
        <w:rPr>
          <w:rFonts w:ascii="Times New Roman" w:hAnsi="Times New Roman" w:cs="Times New Roman"/>
          <w:b/>
          <w:sz w:val="24"/>
          <w:szCs w:val="24"/>
          <w:u w:val="single"/>
        </w:rPr>
      </w:pPr>
    </w:p>
    <w:p w:rsidR="00817A91" w:rsidRDefault="00817A91"/>
    <w:sectPr w:rsidR="00817A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D3"/>
    <w:rsid w:val="00817A91"/>
    <w:rsid w:val="009100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AACA8F-896A-4937-A732-DE57EA8C6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00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215</Words>
  <Characters>1420</Characters>
  <Application>Microsoft Office Word</Application>
  <DocSecurity>0</DocSecurity>
  <Lines>28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Kumari</dc:creator>
  <cp:keywords/>
  <dc:description/>
  <cp:lastModifiedBy>Pooja Kumari</cp:lastModifiedBy>
  <cp:revision>1</cp:revision>
  <dcterms:created xsi:type="dcterms:W3CDTF">2025-12-17T05:45:00Z</dcterms:created>
  <dcterms:modified xsi:type="dcterms:W3CDTF">2025-12-17T05:51:00Z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5a9d0b8e-4a66-4197-93b8-c8bad46b680f</vt:lpwstr>
  </property>
</Properties>
</file>